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A6B" w:rsidRPr="007846A1" w:rsidRDefault="00690A6B" w:rsidP="007D5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846A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E6A30" w:rsidRPr="007846A1" w:rsidRDefault="00690A6B" w:rsidP="007D5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846A1">
        <w:rPr>
          <w:rFonts w:ascii="Times New Roman" w:hAnsi="Times New Roman"/>
          <w:b/>
          <w:sz w:val="28"/>
        </w:rPr>
        <w:t>законов и иных нормативных правовых актов Республики Татарстан</w:t>
      </w:r>
      <w:r w:rsidRPr="007846A1">
        <w:rPr>
          <w:rFonts w:ascii="Times New Roman" w:hAnsi="Times New Roman"/>
          <w:b/>
          <w:sz w:val="28"/>
          <w:szCs w:val="28"/>
        </w:rPr>
        <w:t xml:space="preserve">, подлежащих признанию утратившими силу, приостановлению, изменению или принятию в связи с принятием закона Республики Татарстан </w:t>
      </w:r>
      <w:r w:rsidRPr="007846A1">
        <w:rPr>
          <w:rFonts w:ascii="Times New Roman" w:hAnsi="Times New Roman" w:cs="Times New Roman"/>
          <w:b/>
          <w:sz w:val="28"/>
          <w:szCs w:val="28"/>
        </w:rPr>
        <w:t>«О внесении изменений в Бюджетный кодекса Республики Татарстан</w:t>
      </w:r>
      <w:r w:rsidR="002F254C" w:rsidRPr="007846A1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B20D09" w:rsidRPr="007846A1">
        <w:rPr>
          <w:rFonts w:ascii="Times New Roman" w:hAnsi="Times New Roman" w:cs="Times New Roman"/>
          <w:b/>
          <w:sz w:val="28"/>
          <w:szCs w:val="28"/>
        </w:rPr>
        <w:t xml:space="preserve">статью 2 </w:t>
      </w:r>
      <w:r w:rsidR="002F254C" w:rsidRPr="007846A1">
        <w:rPr>
          <w:rFonts w:ascii="Times New Roman" w:hAnsi="Times New Roman" w:cs="Times New Roman"/>
          <w:b/>
          <w:sz w:val="28"/>
          <w:szCs w:val="28"/>
        </w:rPr>
        <w:t>Закон</w:t>
      </w:r>
      <w:r w:rsidR="00B20D09" w:rsidRPr="007846A1">
        <w:rPr>
          <w:rFonts w:ascii="Times New Roman" w:hAnsi="Times New Roman" w:cs="Times New Roman"/>
          <w:b/>
          <w:sz w:val="28"/>
          <w:szCs w:val="28"/>
        </w:rPr>
        <w:t>а</w:t>
      </w:r>
      <w:r w:rsidR="002F254C" w:rsidRPr="007846A1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«О внесении изменений в Бюджетный кодекс Республики Татарстан и признании утратившими силу отдельных положений актов бюджетного законодательства Республики Татарстан</w:t>
      </w:r>
      <w:r w:rsidRPr="007846A1">
        <w:rPr>
          <w:rFonts w:ascii="Times New Roman" w:hAnsi="Times New Roman" w:cs="Times New Roman"/>
          <w:b/>
          <w:bCs/>
          <w:sz w:val="28"/>
          <w:szCs w:val="28"/>
        </w:rPr>
        <w:t>»</w:t>
      </w:r>
      <w:proofErr w:type="gramEnd"/>
    </w:p>
    <w:p w:rsidR="00690A6B" w:rsidRPr="007846A1" w:rsidRDefault="00690A6B" w:rsidP="002F254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B46E9" w:rsidRPr="007846A1" w:rsidRDefault="00EE5935" w:rsidP="002F254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846A1">
        <w:rPr>
          <w:rFonts w:ascii="Times New Roman" w:hAnsi="Times New Roman" w:cs="Times New Roman"/>
          <w:sz w:val="28"/>
          <w:szCs w:val="28"/>
        </w:rPr>
        <w:t>П</w:t>
      </w:r>
      <w:r w:rsidR="00690A6B" w:rsidRPr="007846A1">
        <w:rPr>
          <w:rFonts w:ascii="Times New Roman" w:hAnsi="Times New Roman" w:cs="Times New Roman"/>
          <w:sz w:val="28"/>
          <w:szCs w:val="28"/>
        </w:rPr>
        <w:t>ринятие закона Республики Татарстан «О внесении изменений в Бюджетный кодекс Республики Татарстан</w:t>
      </w:r>
      <w:r w:rsidR="002F254C" w:rsidRPr="007846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54C" w:rsidRPr="007846A1">
        <w:rPr>
          <w:rFonts w:ascii="Times New Roman" w:hAnsi="Times New Roman" w:cs="Times New Roman"/>
          <w:sz w:val="28"/>
          <w:szCs w:val="28"/>
        </w:rPr>
        <w:t xml:space="preserve">и </w:t>
      </w:r>
      <w:r w:rsidR="00B20D09" w:rsidRPr="007846A1">
        <w:rPr>
          <w:rFonts w:ascii="Times New Roman" w:hAnsi="Times New Roman" w:cs="Times New Roman"/>
          <w:sz w:val="28"/>
          <w:szCs w:val="28"/>
        </w:rPr>
        <w:t xml:space="preserve">статью 2 </w:t>
      </w:r>
      <w:r w:rsidR="002F254C" w:rsidRPr="007846A1">
        <w:rPr>
          <w:rFonts w:ascii="Times New Roman" w:hAnsi="Times New Roman" w:cs="Times New Roman"/>
          <w:sz w:val="28"/>
          <w:szCs w:val="28"/>
        </w:rPr>
        <w:t>Закон</w:t>
      </w:r>
      <w:r w:rsidR="00B20D09" w:rsidRPr="007846A1">
        <w:rPr>
          <w:rFonts w:ascii="Times New Roman" w:hAnsi="Times New Roman" w:cs="Times New Roman"/>
          <w:sz w:val="28"/>
          <w:szCs w:val="28"/>
        </w:rPr>
        <w:t>а</w:t>
      </w:r>
      <w:r w:rsidR="002F254C" w:rsidRPr="007846A1">
        <w:rPr>
          <w:rFonts w:ascii="Times New Roman" w:hAnsi="Times New Roman" w:cs="Times New Roman"/>
          <w:sz w:val="28"/>
          <w:szCs w:val="28"/>
        </w:rPr>
        <w:t xml:space="preserve"> Республики Татарстан «О внесении изменений в Бюджетный кодекс Республики Татарстан и признании </w:t>
      </w:r>
      <w:proofErr w:type="gramStart"/>
      <w:r w:rsidR="002F254C" w:rsidRPr="007846A1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2F254C" w:rsidRPr="007846A1">
        <w:rPr>
          <w:rFonts w:ascii="Times New Roman" w:hAnsi="Times New Roman" w:cs="Times New Roman"/>
          <w:sz w:val="28"/>
          <w:szCs w:val="28"/>
        </w:rPr>
        <w:t xml:space="preserve"> силу отдельных положений актов бюджетного законодательства Республики Татарстан</w:t>
      </w:r>
      <w:r w:rsidR="00690A6B" w:rsidRPr="007846A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690A6B" w:rsidRPr="007846A1">
        <w:rPr>
          <w:rFonts w:ascii="Times New Roman" w:hAnsi="Times New Roman" w:cs="Times New Roman"/>
          <w:sz w:val="28"/>
          <w:szCs w:val="28"/>
        </w:rPr>
        <w:t>потребует</w:t>
      </w:r>
      <w:r w:rsidR="001E6A30" w:rsidRPr="007846A1">
        <w:rPr>
          <w:rFonts w:ascii="Times New Roman" w:hAnsi="Times New Roman" w:cs="Times New Roman"/>
          <w:sz w:val="28"/>
          <w:szCs w:val="28"/>
        </w:rPr>
        <w:t xml:space="preserve"> </w:t>
      </w:r>
      <w:r w:rsidR="00690A6B" w:rsidRPr="007846A1">
        <w:rPr>
          <w:rFonts w:ascii="Times New Roman" w:hAnsi="Times New Roman" w:cs="Times New Roman"/>
          <w:sz w:val="28"/>
          <w:szCs w:val="28"/>
        </w:rPr>
        <w:t xml:space="preserve"> принятия </w:t>
      </w:r>
      <w:r w:rsidR="00CB46E9" w:rsidRPr="007846A1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690A6B" w:rsidRPr="007846A1">
        <w:rPr>
          <w:rFonts w:ascii="Times New Roman" w:hAnsi="Times New Roman"/>
          <w:sz w:val="28"/>
        </w:rPr>
        <w:t xml:space="preserve">нормативных правовых актов </w:t>
      </w:r>
      <w:r w:rsidR="00CB46E9" w:rsidRPr="007846A1">
        <w:rPr>
          <w:rFonts w:ascii="Times New Roman" w:hAnsi="Times New Roman"/>
          <w:sz w:val="28"/>
        </w:rPr>
        <w:t>Республики Татарстан:</w:t>
      </w:r>
    </w:p>
    <w:p w:rsidR="00CB46E9" w:rsidRPr="007846A1" w:rsidRDefault="00CB46E9" w:rsidP="002F254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846A1">
        <w:rPr>
          <w:rFonts w:ascii="Times New Roman" w:hAnsi="Times New Roman"/>
          <w:sz w:val="28"/>
        </w:rPr>
        <w:t xml:space="preserve">1) закона Республики Татарстан «О внесении изменений в отдельные законодательные акты Республики Татарстан» (в части дополнения методик расчета субвенций из бюджета Республики Татарстан местным бюджетам на реализацию переданных </w:t>
      </w:r>
      <w:r w:rsidR="00300C97" w:rsidRPr="007846A1">
        <w:rPr>
          <w:rFonts w:ascii="Times New Roman" w:hAnsi="Times New Roman"/>
          <w:sz w:val="28"/>
        </w:rPr>
        <w:t xml:space="preserve">государственных </w:t>
      </w:r>
      <w:r w:rsidRPr="007846A1">
        <w:rPr>
          <w:rFonts w:ascii="Times New Roman" w:hAnsi="Times New Roman"/>
          <w:sz w:val="28"/>
        </w:rPr>
        <w:t>полномочий порядками расчета общего объема указанных субвенций);</w:t>
      </w:r>
    </w:p>
    <w:p w:rsidR="00690A6B" w:rsidRPr="007846A1" w:rsidRDefault="00CB46E9" w:rsidP="002F254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846A1">
        <w:rPr>
          <w:rFonts w:ascii="Times New Roman" w:hAnsi="Times New Roman"/>
          <w:sz w:val="28"/>
        </w:rPr>
        <w:t xml:space="preserve">2) постановлений </w:t>
      </w:r>
      <w:r w:rsidR="002D437A" w:rsidRPr="007846A1">
        <w:rPr>
          <w:rFonts w:ascii="Times New Roman" w:hAnsi="Times New Roman"/>
          <w:sz w:val="28"/>
        </w:rPr>
        <w:t xml:space="preserve">Кабинета Министров </w:t>
      </w:r>
      <w:r w:rsidR="00690A6B" w:rsidRPr="007846A1">
        <w:rPr>
          <w:rFonts w:ascii="Times New Roman" w:hAnsi="Times New Roman"/>
          <w:sz w:val="28"/>
        </w:rPr>
        <w:t>Республики Татарстан</w:t>
      </w:r>
      <w:r w:rsidR="00690A6B" w:rsidRPr="007846A1">
        <w:rPr>
          <w:rFonts w:ascii="Times New Roman" w:hAnsi="Times New Roman" w:cs="Times New Roman"/>
          <w:sz w:val="28"/>
          <w:szCs w:val="28"/>
        </w:rPr>
        <w:t xml:space="preserve"> </w:t>
      </w:r>
      <w:r w:rsidR="002D437A" w:rsidRPr="007846A1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1E6A30" w:rsidRPr="007846A1">
        <w:rPr>
          <w:rFonts w:ascii="Times New Roman" w:hAnsi="Times New Roman" w:cs="Times New Roman"/>
          <w:sz w:val="28"/>
          <w:szCs w:val="28"/>
        </w:rPr>
        <w:t>:</w:t>
      </w:r>
    </w:p>
    <w:p w:rsidR="001E6A30" w:rsidRPr="007846A1" w:rsidRDefault="001E6A30" w:rsidP="002F2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6A1">
        <w:rPr>
          <w:rFonts w:ascii="Times New Roman" w:hAnsi="Times New Roman" w:cs="Times New Roman"/>
          <w:sz w:val="28"/>
          <w:szCs w:val="28"/>
        </w:rPr>
        <w:t>- Об оценке надежности банковской гарантии, поручительства, предоставляемых в обеспечение исполнения обязательств юридического лица, муниципального образования по возврату бюджетного кредита, уплате процентных и иных платежей</w:t>
      </w:r>
      <w:r w:rsidR="00EE5935" w:rsidRPr="007846A1">
        <w:rPr>
          <w:rFonts w:ascii="Times New Roman" w:hAnsi="Times New Roman" w:cs="Times New Roman"/>
          <w:sz w:val="28"/>
          <w:szCs w:val="28"/>
        </w:rPr>
        <w:t>;</w:t>
      </w:r>
    </w:p>
    <w:p w:rsidR="001E6A30" w:rsidRPr="007846A1" w:rsidRDefault="001E6A30" w:rsidP="002F2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6A1">
        <w:rPr>
          <w:rFonts w:ascii="Times New Roman" w:hAnsi="Times New Roman" w:cs="Times New Roman"/>
          <w:sz w:val="28"/>
          <w:szCs w:val="28"/>
        </w:rPr>
        <w:t xml:space="preserve"> - О порядке оценки долговой устойчивости муниципального образования</w:t>
      </w:r>
      <w:r w:rsidR="00EE5935" w:rsidRPr="007846A1">
        <w:rPr>
          <w:rFonts w:ascii="Times New Roman" w:hAnsi="Times New Roman" w:cs="Times New Roman"/>
          <w:sz w:val="28"/>
          <w:szCs w:val="28"/>
        </w:rPr>
        <w:t>;</w:t>
      </w:r>
    </w:p>
    <w:p w:rsidR="001E6A30" w:rsidRPr="007846A1" w:rsidRDefault="00614B07" w:rsidP="002F2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6A1">
        <w:rPr>
          <w:rFonts w:ascii="Times New Roman" w:hAnsi="Times New Roman" w:cs="Times New Roman"/>
          <w:sz w:val="28"/>
          <w:szCs w:val="28"/>
        </w:rPr>
        <w:t xml:space="preserve">- </w:t>
      </w:r>
      <w:r w:rsidR="001E6A30" w:rsidRPr="007846A1">
        <w:rPr>
          <w:rFonts w:ascii="Times New Roman" w:hAnsi="Times New Roman" w:cs="Times New Roman"/>
          <w:sz w:val="28"/>
          <w:szCs w:val="28"/>
        </w:rPr>
        <w:t>Об анализе финансового состояния принципала, проверке достаточности, надежности и ликвидности обеспечения при предоставлении государственной гарантии Республики Татарстан</w:t>
      </w:r>
      <w:r w:rsidR="00EE5935" w:rsidRPr="007846A1">
        <w:rPr>
          <w:rFonts w:ascii="Times New Roman" w:hAnsi="Times New Roman" w:cs="Times New Roman"/>
          <w:sz w:val="28"/>
          <w:szCs w:val="28"/>
        </w:rPr>
        <w:t>;</w:t>
      </w:r>
    </w:p>
    <w:p w:rsidR="001E6A30" w:rsidRPr="007846A1" w:rsidRDefault="001E6A30" w:rsidP="002F2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6A1">
        <w:rPr>
          <w:rFonts w:ascii="Times New Roman" w:hAnsi="Times New Roman" w:cs="Times New Roman"/>
          <w:sz w:val="28"/>
          <w:szCs w:val="28"/>
        </w:rPr>
        <w:t>- О порядке определения минимального объема (суммы) обеспечения исполнения обязатель</w:t>
      </w:r>
      <w:proofErr w:type="gramStart"/>
      <w:r w:rsidRPr="007846A1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7846A1">
        <w:rPr>
          <w:rFonts w:ascii="Times New Roman" w:hAnsi="Times New Roman" w:cs="Times New Roman"/>
          <w:sz w:val="28"/>
          <w:szCs w:val="28"/>
        </w:rPr>
        <w:t>инципала по удовлетворению регрессного требования гаранта к принципалу по государственной гарантии Республики Татарстан и установлении срока осуществления замены обеспечения (полной или частичной) либо предоставления дополнительного обеспечения в целях приведения состава и общего объема (суммы) обеспечения в соответствии с требованиями законодательства</w:t>
      </w:r>
      <w:r w:rsidR="00EE5935" w:rsidRPr="007846A1">
        <w:rPr>
          <w:rFonts w:ascii="Times New Roman" w:hAnsi="Times New Roman" w:cs="Times New Roman"/>
          <w:sz w:val="28"/>
          <w:szCs w:val="28"/>
        </w:rPr>
        <w:t>;</w:t>
      </w:r>
    </w:p>
    <w:p w:rsidR="001E6A30" w:rsidRPr="007846A1" w:rsidRDefault="001E6A30" w:rsidP="002F2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6A1">
        <w:rPr>
          <w:rFonts w:ascii="Times New Roman" w:hAnsi="Times New Roman" w:cs="Times New Roman"/>
          <w:sz w:val="28"/>
          <w:szCs w:val="28"/>
        </w:rPr>
        <w:t>- О Порядке, сроках заключения Министерством финансов Республики Татарстан соглашений и требованиях  к указанным соглашениям с главами местных администраций (руководителями исполнительно-распорядительных органов) муниципальных образований, получающих дотации на выравнивание бюджетной обеспеченности поселений</w:t>
      </w:r>
      <w:r w:rsidR="007846A1" w:rsidRPr="007846A1">
        <w:rPr>
          <w:rFonts w:ascii="Times New Roman" w:hAnsi="Times New Roman" w:cs="Times New Roman"/>
          <w:sz w:val="28"/>
          <w:szCs w:val="28"/>
        </w:rPr>
        <w:t xml:space="preserve"> </w:t>
      </w:r>
      <w:r w:rsidRPr="007846A1">
        <w:rPr>
          <w:rFonts w:ascii="Times New Roman" w:hAnsi="Times New Roman" w:cs="Times New Roman"/>
          <w:sz w:val="28"/>
          <w:szCs w:val="28"/>
        </w:rPr>
        <w:t>из бюджета Республики Татарстан и (или) доходы по заменяющим указанные дотации дополнительным нормативам отчислений от налога на доходы физических лиц, и мерах ответственности за нарушение порядка и сроков заключения указанных</w:t>
      </w:r>
      <w:proofErr w:type="gramEnd"/>
      <w:r w:rsidRPr="007846A1">
        <w:rPr>
          <w:rFonts w:ascii="Times New Roman" w:hAnsi="Times New Roman" w:cs="Times New Roman"/>
          <w:sz w:val="28"/>
          <w:szCs w:val="28"/>
        </w:rPr>
        <w:t xml:space="preserve"> соглашений и за невыполнение </w:t>
      </w:r>
      <w:r w:rsidRPr="007846A1">
        <w:rPr>
          <w:rFonts w:ascii="Times New Roman" w:hAnsi="Times New Roman" w:cs="Times New Roman"/>
          <w:sz w:val="28"/>
          <w:szCs w:val="28"/>
        </w:rPr>
        <w:lastRenderedPageBreak/>
        <w:t>органами местного самоуправления обязательств, возникающих из таких соглашений</w:t>
      </w:r>
      <w:r w:rsidR="00EE5935" w:rsidRPr="007846A1">
        <w:rPr>
          <w:rFonts w:ascii="Times New Roman" w:hAnsi="Times New Roman" w:cs="Times New Roman"/>
          <w:sz w:val="28"/>
          <w:szCs w:val="28"/>
        </w:rPr>
        <w:t>;</w:t>
      </w:r>
    </w:p>
    <w:p w:rsidR="001E6A30" w:rsidRPr="007846A1" w:rsidRDefault="001E6A30" w:rsidP="002F2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6A1">
        <w:rPr>
          <w:rFonts w:ascii="Times New Roman" w:hAnsi="Times New Roman" w:cs="Times New Roman"/>
          <w:sz w:val="28"/>
          <w:szCs w:val="28"/>
        </w:rPr>
        <w:t>-</w:t>
      </w:r>
      <w:r w:rsidR="00614B07" w:rsidRPr="007846A1">
        <w:rPr>
          <w:rFonts w:ascii="Times New Roman" w:hAnsi="Times New Roman" w:cs="Times New Roman"/>
          <w:sz w:val="28"/>
          <w:szCs w:val="28"/>
        </w:rPr>
        <w:t xml:space="preserve"> </w:t>
      </w:r>
      <w:r w:rsidRPr="007846A1">
        <w:rPr>
          <w:rFonts w:ascii="Times New Roman" w:hAnsi="Times New Roman" w:cs="Times New Roman"/>
          <w:sz w:val="28"/>
          <w:szCs w:val="28"/>
        </w:rPr>
        <w:t>О Порядке, сроках заключения финансовыми органами муниципальных районов соглашений и требованиях к указанным соглашениям с главами местных администраций (руководителями исполнительно-распорядительных органов) поселений, получающих дотации на выравнивание бюд</w:t>
      </w:r>
      <w:r w:rsidR="007846A1" w:rsidRPr="007846A1">
        <w:rPr>
          <w:rFonts w:ascii="Times New Roman" w:hAnsi="Times New Roman" w:cs="Times New Roman"/>
          <w:sz w:val="28"/>
          <w:szCs w:val="28"/>
        </w:rPr>
        <w:t xml:space="preserve">жетной обеспеченности поселений </w:t>
      </w:r>
      <w:r w:rsidRPr="007846A1">
        <w:rPr>
          <w:rFonts w:ascii="Times New Roman" w:hAnsi="Times New Roman" w:cs="Times New Roman"/>
          <w:sz w:val="28"/>
          <w:szCs w:val="28"/>
        </w:rPr>
        <w:t>из бюджета Республики Татарстан и (или) доходы по заменяющим указанные дотации дополнительным нормативам отчислений от налога на доходы физических лиц, и мерах ответственности за нарушение порядка и сроков заключения указанных соглашений</w:t>
      </w:r>
      <w:proofErr w:type="gramEnd"/>
      <w:r w:rsidRPr="007846A1">
        <w:rPr>
          <w:rFonts w:ascii="Times New Roman" w:hAnsi="Times New Roman" w:cs="Times New Roman"/>
          <w:sz w:val="28"/>
          <w:szCs w:val="28"/>
        </w:rPr>
        <w:t xml:space="preserve"> и за невыполнение органами местного самоуправления обязательств, возникающих из таких соглашений, в случае наделения органов местного самоуправления муниципальных районов государственными полномочиями Республики Татарстан по расчету и предоставлению дотаций бюджетам городских, сельских поселений из бюджета Республики Татарстан</w:t>
      </w:r>
      <w:r w:rsidR="00EE5935" w:rsidRPr="007846A1">
        <w:rPr>
          <w:rFonts w:ascii="Times New Roman" w:hAnsi="Times New Roman" w:cs="Times New Roman"/>
          <w:sz w:val="28"/>
          <w:szCs w:val="28"/>
        </w:rPr>
        <w:t>;</w:t>
      </w:r>
    </w:p>
    <w:p w:rsidR="00300C97" w:rsidRPr="007846A1" w:rsidRDefault="00300C97" w:rsidP="00300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6A1">
        <w:rPr>
          <w:rFonts w:ascii="Times New Roman" w:hAnsi="Times New Roman" w:cs="Times New Roman"/>
          <w:sz w:val="28"/>
          <w:szCs w:val="28"/>
        </w:rPr>
        <w:t>-  О Порядке, сроках заключения Министерством финансов Республики Татарстан соглашений и требованиях  к указанным соглашениям с главами местных администраций (руководителями исполнительно-распорядительных органов) муниципальных образований, получающих дотации на выравнивание бюджетной обеспеченности муниципальных районов (городских округов) из бюджета Республики Татарстан и (или) доходы по заменяющим указанные дотации дополнительным нормативам отчислений от налога на доходы физических лиц, и мерах ответственности за нарушение порядка и</w:t>
      </w:r>
      <w:proofErr w:type="gramEnd"/>
      <w:r w:rsidRPr="007846A1">
        <w:rPr>
          <w:rFonts w:ascii="Times New Roman" w:hAnsi="Times New Roman" w:cs="Times New Roman"/>
          <w:sz w:val="28"/>
          <w:szCs w:val="28"/>
        </w:rPr>
        <w:t xml:space="preserve"> сроков заключения указанных соглашений и за невыполнение органами местного самоуправления обязательств, возникающих из таких соглашений;</w:t>
      </w:r>
    </w:p>
    <w:p w:rsidR="001E6A30" w:rsidRPr="007846A1" w:rsidRDefault="001E6A30" w:rsidP="002F2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6A1">
        <w:rPr>
          <w:rFonts w:ascii="Times New Roman" w:hAnsi="Times New Roman" w:cs="Times New Roman"/>
          <w:sz w:val="28"/>
          <w:szCs w:val="28"/>
        </w:rPr>
        <w:t>- О Порядке заключения соглашений о предоставлении субсидий бюджетам субъектов Российской Федерации из бюджета Республики Татарстан</w:t>
      </w:r>
      <w:r w:rsidR="00EE5935" w:rsidRPr="007846A1">
        <w:rPr>
          <w:rFonts w:ascii="Times New Roman" w:hAnsi="Times New Roman" w:cs="Times New Roman"/>
          <w:sz w:val="28"/>
          <w:szCs w:val="28"/>
        </w:rPr>
        <w:t>;</w:t>
      </w:r>
    </w:p>
    <w:p w:rsidR="001E6A30" w:rsidRPr="007846A1" w:rsidRDefault="001E6A30" w:rsidP="002F2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6A1">
        <w:rPr>
          <w:rFonts w:ascii="Times New Roman" w:hAnsi="Times New Roman" w:cs="Times New Roman"/>
          <w:sz w:val="28"/>
          <w:szCs w:val="28"/>
        </w:rPr>
        <w:t xml:space="preserve">- Об утверждении Правил формирования, предоставления и распределения субсидий из бюджета Республики Татарстан местным бюджетам (с порядком определения и установления предельного уровня </w:t>
      </w:r>
      <w:proofErr w:type="spellStart"/>
      <w:r w:rsidRPr="007846A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846A1">
        <w:rPr>
          <w:rFonts w:ascii="Times New Roman" w:hAnsi="Times New Roman" w:cs="Times New Roman"/>
          <w:sz w:val="28"/>
          <w:szCs w:val="28"/>
        </w:rPr>
        <w:t xml:space="preserve"> Республикой Татарстан объема расходного обязательства муниципального образования)</w:t>
      </w:r>
      <w:r w:rsidR="00EE5935" w:rsidRPr="007846A1">
        <w:rPr>
          <w:rFonts w:ascii="Times New Roman" w:hAnsi="Times New Roman" w:cs="Times New Roman"/>
          <w:sz w:val="28"/>
          <w:szCs w:val="28"/>
        </w:rPr>
        <w:t>;</w:t>
      </w:r>
    </w:p>
    <w:p w:rsidR="001E6A30" w:rsidRDefault="001E6A30" w:rsidP="002F2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6A1">
        <w:rPr>
          <w:rFonts w:ascii="Times New Roman" w:hAnsi="Times New Roman" w:cs="Times New Roman"/>
          <w:sz w:val="28"/>
          <w:szCs w:val="28"/>
        </w:rPr>
        <w:t xml:space="preserve">- О </w:t>
      </w:r>
      <w:r w:rsidR="006E1B0B" w:rsidRPr="007846A1">
        <w:rPr>
          <w:rFonts w:ascii="Times New Roman" w:hAnsi="Times New Roman" w:cs="Times New Roman"/>
          <w:sz w:val="28"/>
          <w:szCs w:val="28"/>
        </w:rPr>
        <w:t>внесении</w:t>
      </w:r>
      <w:r w:rsidRPr="007846A1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E1B0B" w:rsidRPr="007846A1">
        <w:rPr>
          <w:rFonts w:ascii="Times New Roman" w:hAnsi="Times New Roman" w:cs="Times New Roman"/>
          <w:sz w:val="28"/>
          <w:szCs w:val="28"/>
        </w:rPr>
        <w:t>й в отдельные постановления</w:t>
      </w:r>
      <w:r w:rsidRPr="007846A1">
        <w:rPr>
          <w:rFonts w:ascii="Times New Roman" w:hAnsi="Times New Roman" w:cs="Times New Roman"/>
          <w:sz w:val="28"/>
          <w:szCs w:val="28"/>
        </w:rPr>
        <w:t xml:space="preserve"> Кабинета Министров Республики Татарстан</w:t>
      </w:r>
      <w:r w:rsidR="00CB46E9" w:rsidRPr="007846A1">
        <w:rPr>
          <w:rFonts w:ascii="Times New Roman" w:hAnsi="Times New Roman" w:cs="Times New Roman"/>
          <w:sz w:val="28"/>
          <w:szCs w:val="28"/>
        </w:rPr>
        <w:t xml:space="preserve"> (в целях </w:t>
      </w:r>
      <w:r w:rsidR="002F254C" w:rsidRPr="007846A1">
        <w:rPr>
          <w:rFonts w:ascii="Times New Roman" w:hAnsi="Times New Roman" w:cs="Times New Roman"/>
          <w:sz w:val="28"/>
          <w:szCs w:val="28"/>
        </w:rPr>
        <w:t>приведения в соответствие с требованиями Бюджетного кодекса Российской Федерации и Бюджетного кодекса Республики Татарстан)</w:t>
      </w:r>
      <w:r w:rsidR="00A213A6" w:rsidRPr="007846A1">
        <w:rPr>
          <w:rFonts w:ascii="Times New Roman" w:hAnsi="Times New Roman" w:cs="Times New Roman"/>
          <w:sz w:val="28"/>
          <w:szCs w:val="28"/>
        </w:rPr>
        <w:t>.</w:t>
      </w:r>
    </w:p>
    <w:sectPr w:rsidR="001E6A30" w:rsidSect="00E6687B">
      <w:headerReference w:type="default" r:id="rId7"/>
      <w:pgSz w:w="11906" w:h="16838"/>
      <w:pgMar w:top="1134" w:right="68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3EF" w:rsidRDefault="004523EF" w:rsidP="000D5D17">
      <w:pPr>
        <w:spacing w:after="0" w:line="240" w:lineRule="auto"/>
      </w:pPr>
      <w:r>
        <w:separator/>
      </w:r>
    </w:p>
  </w:endnote>
  <w:endnote w:type="continuationSeparator" w:id="0">
    <w:p w:rsidR="004523EF" w:rsidRDefault="004523EF" w:rsidP="000D5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3EF" w:rsidRDefault="004523EF" w:rsidP="000D5D17">
      <w:pPr>
        <w:spacing w:after="0" w:line="240" w:lineRule="auto"/>
      </w:pPr>
      <w:r>
        <w:separator/>
      </w:r>
    </w:p>
  </w:footnote>
  <w:footnote w:type="continuationSeparator" w:id="0">
    <w:p w:rsidR="004523EF" w:rsidRDefault="004523EF" w:rsidP="000D5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1583"/>
      <w:docPartObj>
        <w:docPartGallery w:val="Page Numbers (Top of Page)"/>
        <w:docPartUnique/>
      </w:docPartObj>
    </w:sdtPr>
    <w:sdtEndPr/>
    <w:sdtContent>
      <w:p w:rsidR="000D5D17" w:rsidRDefault="004523E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68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5D17" w:rsidRDefault="000D5D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A6B"/>
    <w:rsid w:val="000D5D17"/>
    <w:rsid w:val="001C249F"/>
    <w:rsid w:val="001E6A30"/>
    <w:rsid w:val="002D437A"/>
    <w:rsid w:val="002F254C"/>
    <w:rsid w:val="002F2D8B"/>
    <w:rsid w:val="00300C97"/>
    <w:rsid w:val="004523EF"/>
    <w:rsid w:val="0047403D"/>
    <w:rsid w:val="00614B07"/>
    <w:rsid w:val="00690A6B"/>
    <w:rsid w:val="006E1B0B"/>
    <w:rsid w:val="007846A1"/>
    <w:rsid w:val="007D50A1"/>
    <w:rsid w:val="007E4DD2"/>
    <w:rsid w:val="00A213A6"/>
    <w:rsid w:val="00B20D09"/>
    <w:rsid w:val="00C4192A"/>
    <w:rsid w:val="00CB46E9"/>
    <w:rsid w:val="00E02099"/>
    <w:rsid w:val="00E6687B"/>
    <w:rsid w:val="00EE5935"/>
    <w:rsid w:val="00F90EE9"/>
    <w:rsid w:val="00F9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5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5D17"/>
  </w:style>
  <w:style w:type="paragraph" w:styleId="a5">
    <w:name w:val="footer"/>
    <w:basedOn w:val="a"/>
    <w:link w:val="a6"/>
    <w:uiPriority w:val="99"/>
    <w:semiHidden/>
    <w:unhideWhenUsed/>
    <w:rsid w:val="000D5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5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Ерашова Ирина Викторовна</dc:creator>
  <cp:lastModifiedBy>Сафина Венера Ринатовна</cp:lastModifiedBy>
  <cp:revision>7</cp:revision>
  <cp:lastPrinted>2019-09-05T17:01:00Z</cp:lastPrinted>
  <dcterms:created xsi:type="dcterms:W3CDTF">2019-09-09T12:15:00Z</dcterms:created>
  <dcterms:modified xsi:type="dcterms:W3CDTF">2019-09-11T07:37:00Z</dcterms:modified>
</cp:coreProperties>
</file>