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6AA" w:rsidRPr="004A66AA" w:rsidRDefault="004A66AA" w:rsidP="002D27ED">
      <w:pPr>
        <w:jc w:val="center"/>
        <w:rPr>
          <w:b/>
          <w:lang w:eastAsia="en-US"/>
        </w:rPr>
      </w:pPr>
      <w:r w:rsidRPr="004A66AA">
        <w:rPr>
          <w:b/>
          <w:lang w:eastAsia="en-US"/>
        </w:rPr>
        <w:t>ПОЯСНИТЕЛЬНАЯ ЗАПИСКА</w:t>
      </w:r>
    </w:p>
    <w:p w:rsidR="009446A7" w:rsidRDefault="004A66AA" w:rsidP="009446A7">
      <w:pPr>
        <w:jc w:val="center"/>
        <w:rPr>
          <w:b/>
          <w:lang w:eastAsia="en-US"/>
        </w:rPr>
      </w:pPr>
      <w:r w:rsidRPr="004A66AA">
        <w:rPr>
          <w:b/>
          <w:lang w:eastAsia="en-US"/>
        </w:rPr>
        <w:t>к проек</w:t>
      </w:r>
      <w:r w:rsidR="009446A7">
        <w:rPr>
          <w:b/>
          <w:lang w:eastAsia="en-US"/>
        </w:rPr>
        <w:t>ту закона Республики Татарстан «О внесении изменений</w:t>
      </w:r>
    </w:p>
    <w:p w:rsidR="002D27ED" w:rsidRDefault="009446A7" w:rsidP="009446A7">
      <w:pPr>
        <w:jc w:val="center"/>
        <w:rPr>
          <w:b/>
          <w:lang w:eastAsia="en-US"/>
        </w:rPr>
      </w:pPr>
      <w:r>
        <w:rPr>
          <w:b/>
          <w:lang w:eastAsia="en-US"/>
        </w:rPr>
        <w:t>в отдельные законодательные акты Республики Татарстан</w:t>
      </w:r>
      <w:r w:rsidR="002D27ED">
        <w:rPr>
          <w:b/>
          <w:lang w:eastAsia="en-US"/>
        </w:rPr>
        <w:t>»</w:t>
      </w:r>
    </w:p>
    <w:p w:rsidR="002D27ED" w:rsidRPr="0030036E" w:rsidRDefault="002D27ED" w:rsidP="002D27ED">
      <w:pPr>
        <w:jc w:val="center"/>
        <w:rPr>
          <w:lang w:eastAsia="en-US"/>
        </w:rPr>
      </w:pPr>
    </w:p>
    <w:p w:rsidR="00395976" w:rsidRDefault="009446A7" w:rsidP="0039597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rPr>
          <w:lang w:eastAsia="en-US"/>
        </w:rPr>
        <w:t>Проект закона Республики Татарстан «О внесении изменений в отдельные законодательные акты Республики Татар</w:t>
      </w:r>
      <w:bookmarkStart w:id="0" w:name="_GoBack"/>
      <w:bookmarkEnd w:id="0"/>
      <w:r>
        <w:rPr>
          <w:lang w:eastAsia="en-US"/>
        </w:rPr>
        <w:t xml:space="preserve">стан» (далее – </w:t>
      </w:r>
      <w:r w:rsidR="00C94FB9">
        <w:rPr>
          <w:lang w:eastAsia="en-US"/>
        </w:rPr>
        <w:t>проект закона</w:t>
      </w:r>
      <w:r>
        <w:rPr>
          <w:lang w:eastAsia="en-US"/>
        </w:rPr>
        <w:t xml:space="preserve">) разработан </w:t>
      </w:r>
      <w:r w:rsidR="00BF36A3">
        <w:rPr>
          <w:lang w:eastAsia="en-US"/>
        </w:rPr>
        <w:br/>
        <w:t xml:space="preserve">в связи с принятием Федерального закона от 2 августа 2019 года № 307-ФЗ </w:t>
      </w:r>
      <w:r w:rsidR="00BF36A3">
        <w:rPr>
          <w:lang w:eastAsia="en-US"/>
        </w:rPr>
        <w:br/>
        <w:t>«</w:t>
      </w:r>
      <w:r w:rsidR="00BF36A3" w:rsidRPr="00BF36A3">
        <w:rPr>
          <w:lang w:eastAsia="en-US"/>
        </w:rPr>
        <w:t>О внесении изменений в Бюджетный кодекс Российской Федерации в целях совершенствования межбюджетных отношений</w:t>
      </w:r>
      <w:r w:rsidR="00395976">
        <w:rPr>
          <w:lang w:eastAsia="en-US"/>
        </w:rPr>
        <w:t xml:space="preserve">», которым в том числе уточнен подход к предоставлению </w:t>
      </w:r>
      <w:r w:rsidR="000F5BEB" w:rsidRPr="000F5BEB">
        <w:rPr>
          <w:lang w:eastAsia="en-US"/>
        </w:rPr>
        <w:t>субвенций местным бюджетам из бюдже</w:t>
      </w:r>
      <w:r w:rsidR="00395976">
        <w:rPr>
          <w:lang w:eastAsia="en-US"/>
        </w:rPr>
        <w:t>та субъекта Российской Федерации.</w:t>
      </w:r>
    </w:p>
    <w:p w:rsidR="00C94FB9" w:rsidRDefault="000F5BEB" w:rsidP="0039597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rPr>
          <w:lang w:eastAsia="en-US"/>
        </w:rPr>
        <w:t>Указанным Федеральным законом с</w:t>
      </w:r>
      <w:r w:rsidR="000C16BC">
        <w:rPr>
          <w:lang w:eastAsia="en-US"/>
        </w:rPr>
        <w:t>татья 14</w:t>
      </w:r>
      <w:r w:rsidR="00395976">
        <w:rPr>
          <w:lang w:eastAsia="en-US"/>
        </w:rPr>
        <w:t xml:space="preserve">0 Бюджетного кодекса Российской </w:t>
      </w:r>
      <w:r w:rsidR="000C16BC">
        <w:rPr>
          <w:lang w:eastAsia="en-US"/>
        </w:rPr>
        <w:t>Федерации дополнена пунктом 2</w:t>
      </w:r>
      <w:r w:rsidR="000C16BC" w:rsidRPr="000C16BC">
        <w:rPr>
          <w:vertAlign w:val="superscript"/>
          <w:lang w:eastAsia="en-US"/>
        </w:rPr>
        <w:t>1</w:t>
      </w:r>
      <w:r w:rsidR="000C16BC">
        <w:rPr>
          <w:lang w:eastAsia="en-US"/>
        </w:rPr>
        <w:t xml:space="preserve">, согласно которому </w:t>
      </w:r>
      <w:r w:rsidR="00395976">
        <w:rPr>
          <w:rFonts w:eastAsiaTheme="minorHAnsi"/>
          <w:lang w:eastAsia="en-US"/>
        </w:rPr>
        <w:t xml:space="preserve">законы субъекта Российской </w:t>
      </w:r>
      <w:r w:rsidR="000C16BC">
        <w:rPr>
          <w:rFonts w:eastAsiaTheme="minorHAnsi"/>
          <w:lang w:eastAsia="en-US"/>
        </w:rPr>
        <w:t xml:space="preserve">Федерации, предусматривающие предоставление местным бюджетам субвенций </w:t>
      </w:r>
      <w:r w:rsidR="00395976">
        <w:rPr>
          <w:rFonts w:eastAsiaTheme="minorHAnsi"/>
          <w:lang w:eastAsia="en-US"/>
        </w:rPr>
        <w:br/>
      </w:r>
      <w:r w:rsidR="000C16BC">
        <w:rPr>
          <w:rFonts w:eastAsiaTheme="minorHAnsi"/>
          <w:lang w:eastAsia="en-US"/>
        </w:rPr>
        <w:t>из бюджета субъекта Российской Федерации, должны содержать порядок определения общего объема субвенций для осуществления переданных полномочий</w:t>
      </w:r>
      <w:r w:rsidR="002D4FB2">
        <w:rPr>
          <w:rFonts w:eastAsiaTheme="minorHAnsi"/>
          <w:lang w:eastAsia="en-US"/>
        </w:rPr>
        <w:t>.</w:t>
      </w:r>
    </w:p>
    <w:p w:rsidR="00043CA6" w:rsidRDefault="00C94FB9" w:rsidP="00043CA6">
      <w:pPr>
        <w:autoSpaceDE w:val="0"/>
        <w:autoSpaceDN w:val="0"/>
        <w:adjustRightInd w:val="0"/>
        <w:ind w:firstLine="709"/>
        <w:jc w:val="both"/>
        <w:rPr>
          <w:lang w:eastAsia="en-US"/>
        </w:rPr>
      </w:pPr>
      <w:r>
        <w:rPr>
          <w:lang w:eastAsia="en-US"/>
        </w:rPr>
        <w:t>Разработка проекта закона обусло</w:t>
      </w:r>
      <w:r w:rsidR="00043CA6">
        <w:rPr>
          <w:lang w:eastAsia="en-US"/>
        </w:rPr>
        <w:t xml:space="preserve">влена необходимостью приведения </w:t>
      </w:r>
      <w:r w:rsidR="00043CA6">
        <w:rPr>
          <w:lang w:eastAsia="en-US"/>
        </w:rPr>
        <w:br/>
      </w:r>
      <w:r>
        <w:rPr>
          <w:lang w:eastAsia="en-US"/>
        </w:rPr>
        <w:t xml:space="preserve">в соответствие с указанным изменением федерального законодательства законов Республики Татарстан о наделении органов местного самоуправления муниципальных образований Республики Татарстан отдельными государственными полномочиями, </w:t>
      </w:r>
      <w:r w:rsidR="00043CA6">
        <w:rPr>
          <w:lang w:eastAsia="en-US"/>
        </w:rPr>
        <w:t>не содержащих порядок определения общего объема субвенций, предоставляемых для осуществления указанных полномочий.</w:t>
      </w:r>
    </w:p>
    <w:sectPr w:rsidR="00043CA6" w:rsidSect="009446A7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160" w:rsidRDefault="00182160">
      <w:r>
        <w:separator/>
      </w:r>
    </w:p>
  </w:endnote>
  <w:endnote w:type="continuationSeparator" w:id="0">
    <w:p w:rsidR="00182160" w:rsidRDefault="00182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160" w:rsidRDefault="00182160">
      <w:r>
        <w:separator/>
      </w:r>
    </w:p>
  </w:footnote>
  <w:footnote w:type="continuationSeparator" w:id="0">
    <w:p w:rsidR="00182160" w:rsidRDefault="001821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BEB" w:rsidRDefault="000F5BEB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0F5BEB" w:rsidRDefault="000F5BE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5A5"/>
    <w:rsid w:val="00043CA6"/>
    <w:rsid w:val="00043CBD"/>
    <w:rsid w:val="000C16BC"/>
    <w:rsid w:val="000D4A6E"/>
    <w:rsid w:val="000F5BEB"/>
    <w:rsid w:val="00182160"/>
    <w:rsid w:val="002D27ED"/>
    <w:rsid w:val="002D4FB2"/>
    <w:rsid w:val="0030036E"/>
    <w:rsid w:val="00395976"/>
    <w:rsid w:val="004A66AA"/>
    <w:rsid w:val="007A6DEE"/>
    <w:rsid w:val="007B5C7C"/>
    <w:rsid w:val="009446A7"/>
    <w:rsid w:val="00AC25CB"/>
    <w:rsid w:val="00AE65A5"/>
    <w:rsid w:val="00BF36A3"/>
    <w:rsid w:val="00C94FB9"/>
    <w:rsid w:val="00D36373"/>
    <w:rsid w:val="00E7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5A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E65A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AE65A5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styleId="a5">
    <w:name w:val="Hyperlink"/>
    <w:uiPriority w:val="99"/>
    <w:unhideWhenUsed/>
    <w:rsid w:val="00AE65A5"/>
    <w:rPr>
      <w:color w:val="404040"/>
      <w:u w:val="single"/>
    </w:rPr>
  </w:style>
  <w:style w:type="character" w:customStyle="1" w:styleId="2">
    <w:name w:val="Заголовок №2_"/>
    <w:link w:val="20"/>
    <w:uiPriority w:val="99"/>
    <w:locked/>
    <w:rsid w:val="00AE65A5"/>
    <w:rPr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AE65A5"/>
    <w:pPr>
      <w:shd w:val="clear" w:color="auto" w:fill="FFFFFF"/>
      <w:spacing w:before="300" w:after="300" w:line="322" w:lineRule="exact"/>
      <w:jc w:val="center"/>
      <w:outlineLvl w:val="1"/>
    </w:pPr>
    <w:rPr>
      <w:rFonts w:asciiTheme="minorHAnsi" w:eastAsiaTheme="minorHAnsi" w:hAnsiTheme="minorHAnsi" w:cstheme="minorBidi"/>
      <w:b/>
      <w:bCs/>
      <w:sz w:val="26"/>
      <w:szCs w:val="26"/>
      <w:shd w:val="clear" w:color="auto" w:fill="FFFFFF"/>
      <w:lang w:eastAsia="en-US"/>
    </w:rPr>
  </w:style>
  <w:style w:type="paragraph" w:styleId="a6">
    <w:name w:val="List Paragraph"/>
    <w:basedOn w:val="a"/>
    <w:uiPriority w:val="34"/>
    <w:qFormat/>
    <w:rsid w:val="002D27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5A5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E65A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AE65A5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styleId="a5">
    <w:name w:val="Hyperlink"/>
    <w:uiPriority w:val="99"/>
    <w:unhideWhenUsed/>
    <w:rsid w:val="00AE65A5"/>
    <w:rPr>
      <w:color w:val="404040"/>
      <w:u w:val="single"/>
    </w:rPr>
  </w:style>
  <w:style w:type="character" w:customStyle="1" w:styleId="2">
    <w:name w:val="Заголовок №2_"/>
    <w:link w:val="20"/>
    <w:uiPriority w:val="99"/>
    <w:locked/>
    <w:rsid w:val="00AE65A5"/>
    <w:rPr>
      <w:b/>
      <w:bCs/>
      <w:sz w:val="26"/>
      <w:szCs w:val="26"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AE65A5"/>
    <w:pPr>
      <w:shd w:val="clear" w:color="auto" w:fill="FFFFFF"/>
      <w:spacing w:before="300" w:after="300" w:line="322" w:lineRule="exact"/>
      <w:jc w:val="center"/>
      <w:outlineLvl w:val="1"/>
    </w:pPr>
    <w:rPr>
      <w:rFonts w:asciiTheme="minorHAnsi" w:eastAsiaTheme="minorHAnsi" w:hAnsiTheme="minorHAnsi" w:cstheme="minorBidi"/>
      <w:b/>
      <w:bCs/>
      <w:sz w:val="26"/>
      <w:szCs w:val="26"/>
      <w:shd w:val="clear" w:color="auto" w:fill="FFFFFF"/>
      <w:lang w:eastAsia="en-US"/>
    </w:rPr>
  </w:style>
  <w:style w:type="paragraph" w:styleId="a6">
    <w:name w:val="List Paragraph"/>
    <w:basedOn w:val="a"/>
    <w:uiPriority w:val="34"/>
    <w:qFormat/>
    <w:rsid w:val="002D27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Kazanceva</dc:creator>
  <cp:lastModifiedBy>prav</cp:lastModifiedBy>
  <cp:revision>19</cp:revision>
  <cp:lastPrinted>2019-08-26T16:26:00Z</cp:lastPrinted>
  <dcterms:created xsi:type="dcterms:W3CDTF">2019-02-27T17:10:00Z</dcterms:created>
  <dcterms:modified xsi:type="dcterms:W3CDTF">2019-08-26T17:17:00Z</dcterms:modified>
</cp:coreProperties>
</file>