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925" w:rsidRDefault="00475925" w:rsidP="00475925">
      <w:pPr>
        <w:pStyle w:val="a6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75925" w:rsidRDefault="00475925" w:rsidP="00475925">
      <w:pPr>
        <w:pStyle w:val="a6"/>
        <w:shd w:val="clear" w:color="auto" w:fill="auto"/>
        <w:spacing w:line="240" w:lineRule="auto"/>
        <w:ind w:right="-4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475925" w:rsidRDefault="00475925" w:rsidP="0047592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475925" w:rsidRDefault="00475925" w:rsidP="0047592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92394F" w:rsidRPr="00475925" w:rsidRDefault="0092394F" w:rsidP="0047592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475925">
        <w:rPr>
          <w:rFonts w:ascii="Times New Roman" w:hAnsi="Times New Roman" w:cs="Times New Roman"/>
          <w:sz w:val="28"/>
          <w:szCs w:val="28"/>
        </w:rPr>
        <w:t>Приложение</w:t>
      </w:r>
    </w:p>
    <w:p w:rsidR="0092394F" w:rsidRDefault="0092394F" w:rsidP="008D5B3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закона </w:t>
      </w:r>
    </w:p>
    <w:p w:rsidR="0092394F" w:rsidRDefault="0092394F" w:rsidP="008D5B3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92394F" w:rsidRDefault="0092394F" w:rsidP="008D5B3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A30EF9">
        <w:rPr>
          <w:rFonts w:ascii="Times New Roman" w:hAnsi="Times New Roman" w:cs="Times New Roman"/>
          <w:sz w:val="28"/>
          <w:szCs w:val="28"/>
        </w:rPr>
        <w:t>й в</w:t>
      </w:r>
      <w:r w:rsidR="004C7C40">
        <w:rPr>
          <w:rFonts w:ascii="Times New Roman" w:hAnsi="Times New Roman" w:cs="Times New Roman"/>
          <w:sz w:val="28"/>
          <w:szCs w:val="28"/>
        </w:rPr>
        <w:t xml:space="preserve"> статью 2 </w:t>
      </w:r>
    </w:p>
    <w:p w:rsidR="0092394F" w:rsidRDefault="0092394F" w:rsidP="008D5B3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4C7C4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92394F" w:rsidRDefault="0092394F" w:rsidP="008D5B3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установлении налоговой</w:t>
      </w:r>
    </w:p>
    <w:p w:rsidR="0092394F" w:rsidRDefault="0092394F" w:rsidP="008D5B3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ставки по налогу на прибыль </w:t>
      </w:r>
    </w:p>
    <w:p w:rsidR="0092394F" w:rsidRDefault="0092394F" w:rsidP="008D5B3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организаций для организаций – </w:t>
      </w:r>
    </w:p>
    <w:p w:rsidR="0092394F" w:rsidRDefault="0092394F" w:rsidP="008D5B3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участников специальных</w:t>
      </w:r>
    </w:p>
    <w:p w:rsidR="0092394F" w:rsidRDefault="0092394F" w:rsidP="008D5B3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инвестиционных контрактов» </w:t>
      </w:r>
    </w:p>
    <w:p w:rsidR="0092394F" w:rsidRDefault="0092394F" w:rsidP="0092394F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92394F" w:rsidRDefault="0092394F" w:rsidP="0092394F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92394F" w:rsidRDefault="0092394F" w:rsidP="00923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94F" w:rsidRDefault="0092394F" w:rsidP="00923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94F" w:rsidRDefault="0092394F" w:rsidP="009239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8D5B35" w:rsidRDefault="008D5B35" w:rsidP="009239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94F" w:rsidRDefault="0092394F" w:rsidP="009239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Закона Республики Татарстан «О внесении изменени</w:t>
      </w:r>
      <w:r w:rsidR="00A30EF9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394F" w:rsidRDefault="0092394F" w:rsidP="009239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C7C40">
        <w:rPr>
          <w:rFonts w:ascii="Times New Roman" w:hAnsi="Times New Roman" w:cs="Times New Roman"/>
          <w:b/>
          <w:sz w:val="28"/>
          <w:szCs w:val="28"/>
        </w:rPr>
        <w:t xml:space="preserve">статью 2 </w:t>
      </w:r>
      <w:r>
        <w:rPr>
          <w:rFonts w:ascii="Times New Roman" w:hAnsi="Times New Roman" w:cs="Times New Roman"/>
          <w:b/>
          <w:sz w:val="28"/>
          <w:szCs w:val="28"/>
        </w:rPr>
        <w:t>Закон</w:t>
      </w:r>
      <w:r w:rsidR="004C7C40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</w:t>
      </w:r>
      <w:r w:rsidRPr="0092394F">
        <w:rPr>
          <w:rFonts w:ascii="Times New Roman" w:hAnsi="Times New Roman" w:cs="Times New Roman"/>
          <w:b/>
          <w:sz w:val="28"/>
          <w:szCs w:val="28"/>
        </w:rPr>
        <w:t>«Об установлении налоговой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394F">
        <w:rPr>
          <w:rFonts w:ascii="Times New Roman" w:hAnsi="Times New Roman" w:cs="Times New Roman"/>
          <w:b/>
          <w:sz w:val="28"/>
          <w:szCs w:val="28"/>
        </w:rPr>
        <w:t>ставки по налогу на прибыль организаций для организаций – участников специальных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394F">
        <w:rPr>
          <w:rFonts w:ascii="Times New Roman" w:hAnsi="Times New Roman" w:cs="Times New Roman"/>
          <w:b/>
          <w:sz w:val="28"/>
          <w:szCs w:val="28"/>
        </w:rPr>
        <w:t>инвестиционных контрактов»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394F" w:rsidRDefault="0092394F" w:rsidP="009239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94F" w:rsidRDefault="0092394F" w:rsidP="00923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94F" w:rsidRDefault="0092394F" w:rsidP="00923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E6F" w:rsidRPr="002F6E6F" w:rsidRDefault="0092394F" w:rsidP="00F866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Закона Республики Татарстан «О внесении изменени</w:t>
      </w:r>
      <w:r w:rsidR="00A30EF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4C7C40">
        <w:rPr>
          <w:rFonts w:ascii="Times New Roman" w:hAnsi="Times New Roman" w:cs="Times New Roman"/>
          <w:sz w:val="28"/>
          <w:szCs w:val="28"/>
        </w:rPr>
        <w:t xml:space="preserve">статью 2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4C7C4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92394F">
        <w:rPr>
          <w:rFonts w:ascii="Times New Roman" w:hAnsi="Times New Roman" w:cs="Times New Roman"/>
          <w:sz w:val="28"/>
          <w:szCs w:val="28"/>
        </w:rPr>
        <w:t xml:space="preserve">«Об установлении налоговой ставки по налогу на прибыль организаций для организаций – участников специальных инвестиционных контрактов» </w:t>
      </w:r>
      <w:r w:rsidR="002F6E6F" w:rsidRPr="002F6E6F">
        <w:rPr>
          <w:rFonts w:ascii="Times New Roman" w:hAnsi="Times New Roman" w:cs="Times New Roman"/>
          <w:color w:val="000000"/>
          <w:sz w:val="28"/>
          <w:szCs w:val="28"/>
        </w:rPr>
        <w:t xml:space="preserve">не потребует выделения дополнительных средств из бюджета Республики Татарстан. </w:t>
      </w:r>
    </w:p>
    <w:p w:rsidR="0092394F" w:rsidRDefault="0092394F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5925" w:rsidRDefault="00475925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5925" w:rsidRDefault="00475925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5925" w:rsidRDefault="00475925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5925" w:rsidRDefault="00475925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5925" w:rsidRDefault="00475925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5925" w:rsidRDefault="00475925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75925" w:rsidSect="00F8660E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70"/>
    <w:rsid w:val="0004485B"/>
    <w:rsid w:val="00123C51"/>
    <w:rsid w:val="00196DD1"/>
    <w:rsid w:val="002F6E6F"/>
    <w:rsid w:val="003200EB"/>
    <w:rsid w:val="00356BBB"/>
    <w:rsid w:val="00475925"/>
    <w:rsid w:val="004C7C40"/>
    <w:rsid w:val="00597118"/>
    <w:rsid w:val="005C6070"/>
    <w:rsid w:val="005C6BF2"/>
    <w:rsid w:val="006B0C8E"/>
    <w:rsid w:val="007D1B41"/>
    <w:rsid w:val="008D5B35"/>
    <w:rsid w:val="0092394F"/>
    <w:rsid w:val="00A30EF9"/>
    <w:rsid w:val="00A60054"/>
    <w:rsid w:val="00BA027F"/>
    <w:rsid w:val="00C17CE9"/>
    <w:rsid w:val="00CC7C8A"/>
    <w:rsid w:val="00E30407"/>
    <w:rsid w:val="00EA2B28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ED144-005A-4D12-8D6A-2E4A8005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B28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0"/>
    <w:rsid w:val="002F6E6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F6E6F"/>
    <w:pPr>
      <w:widowControl w:val="0"/>
      <w:shd w:val="clear" w:color="auto" w:fill="FFFFFF"/>
      <w:spacing w:after="480" w:line="269" w:lineRule="exact"/>
      <w:jc w:val="center"/>
    </w:pPr>
    <w:rPr>
      <w:rFonts w:ascii="Times New Roman" w:hAnsi="Times New Roman" w:cs="Times New Roman"/>
      <w:b/>
      <w:bCs/>
    </w:rPr>
  </w:style>
  <w:style w:type="character" w:customStyle="1" w:styleId="a5">
    <w:name w:val="Другое_"/>
    <w:basedOn w:val="a0"/>
    <w:link w:val="a6"/>
    <w:rsid w:val="00475925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6">
    <w:name w:val="Другое"/>
    <w:basedOn w:val="a"/>
    <w:link w:val="a5"/>
    <w:rsid w:val="00475925"/>
    <w:pPr>
      <w:widowControl w:val="0"/>
      <w:shd w:val="clear" w:color="auto" w:fill="FFFFFF"/>
      <w:spacing w:after="0" w:line="257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NKNH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</dc:creator>
  <cp:lastModifiedBy>Рязанова Людмила Афиногеновна</cp:lastModifiedBy>
  <cp:revision>6</cp:revision>
  <cp:lastPrinted>2019-03-30T09:39:00Z</cp:lastPrinted>
  <dcterms:created xsi:type="dcterms:W3CDTF">2019-03-31T08:32:00Z</dcterms:created>
  <dcterms:modified xsi:type="dcterms:W3CDTF">2019-07-12T12:21:00Z</dcterms:modified>
</cp:coreProperties>
</file>