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5480"/>
      </w:tblGrid>
      <w:tr w:rsidR="00762AF2" w:rsidRPr="00987FE2" w:rsidTr="00D87CA7">
        <w:tc>
          <w:tcPr>
            <w:tcW w:w="3544" w:type="dxa"/>
          </w:tcPr>
          <w:p w:rsidR="00762AF2" w:rsidRPr="00987FE2" w:rsidRDefault="00762AF2" w:rsidP="00A15CC8">
            <w:pPr>
              <w:pStyle w:val="a4"/>
              <w:shd w:val="clear" w:color="auto" w:fill="auto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0" w:type="dxa"/>
          </w:tcPr>
          <w:p w:rsidR="00497747" w:rsidRDefault="00497747" w:rsidP="00497747">
            <w:pPr>
              <w:pStyle w:val="a4"/>
              <w:shd w:val="clear" w:color="auto" w:fill="auto"/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B140E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497747" w:rsidRDefault="00497747" w:rsidP="00497747">
            <w:pPr>
              <w:pStyle w:val="a4"/>
              <w:shd w:val="clear" w:color="auto" w:fill="auto"/>
              <w:spacing w:line="240" w:lineRule="auto"/>
              <w:ind w:right="-42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№ ________от __________</w:t>
            </w:r>
          </w:p>
          <w:p w:rsidR="00497747" w:rsidRDefault="00497747" w:rsidP="00EE61E9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61E9" w:rsidRDefault="0058569E" w:rsidP="00EE61E9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D87CA7" w:rsidRDefault="0058569E" w:rsidP="007D1BFD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 w:rsidR="00762AF2" w:rsidRPr="00987FE2">
              <w:rPr>
                <w:rFonts w:ascii="Times New Roman" w:hAnsi="Times New Roman" w:cs="Times New Roman"/>
                <w:sz w:val="28"/>
                <w:szCs w:val="28"/>
              </w:rPr>
              <w:t>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закона </w:t>
            </w:r>
            <w:r w:rsidR="00A009A0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Республики Татарстан </w:t>
            </w:r>
          </w:p>
          <w:p w:rsidR="00762AF2" w:rsidRPr="00987FE2" w:rsidRDefault="0058569E" w:rsidP="00A508C9">
            <w:pPr>
              <w:pStyle w:val="a4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</w:t>
            </w:r>
            <w:r w:rsidR="00A508C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ста</w:t>
            </w:r>
            <w:proofErr w:type="spellStart"/>
            <w:r w:rsidR="00A508C9">
              <w:rPr>
                <w:rFonts w:ascii="Times New Roman" w:hAnsi="Times New Roman" w:cs="Times New Roman"/>
                <w:sz w:val="28"/>
                <w:szCs w:val="28"/>
              </w:rPr>
              <w:t>тью</w:t>
            </w:r>
            <w:proofErr w:type="spellEnd"/>
            <w:r w:rsidR="00A508C9">
              <w:rPr>
                <w:rFonts w:ascii="Times New Roman" w:hAnsi="Times New Roman" w:cs="Times New Roman"/>
                <w:sz w:val="28"/>
                <w:szCs w:val="28"/>
              </w:rPr>
              <w:t xml:space="preserve"> 1 З</w:t>
            </w:r>
            <w:r w:rsidR="00147606">
              <w:rPr>
                <w:rFonts w:ascii="Times New Roman" w:hAnsi="Times New Roman" w:cs="Times New Roman"/>
                <w:sz w:val="28"/>
                <w:szCs w:val="28"/>
              </w:rPr>
              <w:t>акон</w:t>
            </w:r>
            <w:r w:rsidR="00A508C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E61E9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Татарстан</w:t>
            </w:r>
            <w:r w:rsidR="00147606">
              <w:rPr>
                <w:rFonts w:ascii="Times New Roman" w:hAnsi="Times New Roman" w:cs="Times New Roman"/>
                <w:sz w:val="28"/>
                <w:szCs w:val="28"/>
              </w:rPr>
              <w:t xml:space="preserve"> «О</w:t>
            </w:r>
            <w:r w:rsidR="00EE61E9">
              <w:rPr>
                <w:rFonts w:ascii="Times New Roman" w:hAnsi="Times New Roman" w:cs="Times New Roman"/>
                <w:sz w:val="28"/>
                <w:szCs w:val="28"/>
              </w:rPr>
              <w:t xml:space="preserve">б установлении налоговой ставки по налогу на прибыль организаций для </w:t>
            </w:r>
            <w:r w:rsidR="007D1BFD">
              <w:rPr>
                <w:rFonts w:ascii="Times New Roman" w:hAnsi="Times New Roman" w:cs="Times New Roman"/>
                <w:sz w:val="28"/>
                <w:szCs w:val="28"/>
              </w:rPr>
              <w:t>отдельных категорий налогоплательщиков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62AF2" w:rsidRPr="00987FE2" w:rsidTr="00D87CA7">
        <w:tc>
          <w:tcPr>
            <w:tcW w:w="3544" w:type="dxa"/>
          </w:tcPr>
          <w:p w:rsidR="00762AF2" w:rsidRPr="00987FE2" w:rsidRDefault="00762AF2" w:rsidP="00E07CF2">
            <w:pPr>
              <w:pStyle w:val="a4"/>
              <w:shd w:val="clear" w:color="auto" w:fill="auto"/>
              <w:spacing w:line="360" w:lineRule="auto"/>
              <w:ind w:left="57" w:firstLine="6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80" w:type="dxa"/>
          </w:tcPr>
          <w:p w:rsidR="00762AF2" w:rsidRPr="00987FE2" w:rsidRDefault="00762AF2" w:rsidP="00E07CF2">
            <w:pPr>
              <w:pStyle w:val="a4"/>
              <w:shd w:val="clear" w:color="auto" w:fill="auto"/>
              <w:spacing w:line="360" w:lineRule="auto"/>
              <w:ind w:left="57" w:firstLine="68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4A55" w:rsidRPr="00664D66" w:rsidRDefault="007A4A55" w:rsidP="00E07CF2">
      <w:pPr>
        <w:pStyle w:val="a4"/>
        <w:shd w:val="clear" w:color="auto" w:fill="auto"/>
        <w:spacing w:line="360" w:lineRule="auto"/>
        <w:ind w:left="57" w:firstLine="680"/>
        <w:rPr>
          <w:rFonts w:ascii="Times New Roman" w:hAnsi="Times New Roman" w:cs="Times New Roman"/>
          <w:b/>
          <w:sz w:val="28"/>
          <w:szCs w:val="28"/>
        </w:rPr>
      </w:pPr>
    </w:p>
    <w:p w:rsidR="007A4A55" w:rsidRPr="00664D66" w:rsidRDefault="0058569E" w:rsidP="00E07CF2">
      <w:pPr>
        <w:pStyle w:val="a4"/>
        <w:shd w:val="clear" w:color="auto" w:fill="auto"/>
        <w:spacing w:line="360" w:lineRule="auto"/>
        <w:ind w:left="57"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D66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A4A55" w:rsidRPr="007D1BFD" w:rsidRDefault="0058569E" w:rsidP="004700E8">
      <w:pPr>
        <w:pStyle w:val="a4"/>
        <w:shd w:val="clear" w:color="auto" w:fill="auto"/>
        <w:spacing w:line="240" w:lineRule="auto"/>
        <w:ind w:left="5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D66">
        <w:rPr>
          <w:rFonts w:ascii="Times New Roman" w:hAnsi="Times New Roman" w:cs="Times New Roman"/>
          <w:b/>
          <w:sz w:val="28"/>
          <w:szCs w:val="28"/>
        </w:rPr>
        <w:t>актов законодательства</w:t>
      </w:r>
      <w:r w:rsidR="00EE61E9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</w:t>
      </w:r>
      <w:r w:rsidRPr="00664D66">
        <w:rPr>
          <w:rFonts w:ascii="Times New Roman" w:hAnsi="Times New Roman" w:cs="Times New Roman"/>
          <w:b/>
          <w:sz w:val="28"/>
          <w:szCs w:val="28"/>
        </w:rPr>
        <w:t xml:space="preserve">, подлежащих </w:t>
      </w:r>
      <w:r w:rsidRPr="007D1BFD">
        <w:rPr>
          <w:rFonts w:ascii="Times New Roman" w:hAnsi="Times New Roman" w:cs="Times New Roman"/>
          <w:b/>
          <w:sz w:val="28"/>
          <w:szCs w:val="28"/>
        </w:rPr>
        <w:t xml:space="preserve">признанию утратившими силу, приостановлению, изменению, дополнению или принятию в связи с принятием закона </w:t>
      </w:r>
      <w:r w:rsidR="00EE61E9" w:rsidRPr="007D1BFD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</w:t>
      </w:r>
      <w:r w:rsidR="007D1BFD" w:rsidRPr="007D1BFD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</w:t>
      </w:r>
      <w:r w:rsidR="00A508C9">
        <w:rPr>
          <w:rFonts w:ascii="Times New Roman" w:hAnsi="Times New Roman" w:cs="Times New Roman"/>
          <w:b/>
          <w:sz w:val="28"/>
          <w:szCs w:val="28"/>
        </w:rPr>
        <w:t>статью 1 З</w:t>
      </w:r>
      <w:r w:rsidR="007D1BFD" w:rsidRPr="007D1BFD">
        <w:rPr>
          <w:rFonts w:ascii="Times New Roman" w:hAnsi="Times New Roman" w:cs="Times New Roman"/>
          <w:b/>
          <w:sz w:val="28"/>
          <w:szCs w:val="28"/>
        </w:rPr>
        <w:t>акон</w:t>
      </w:r>
      <w:r w:rsidR="00A508C9">
        <w:rPr>
          <w:rFonts w:ascii="Times New Roman" w:hAnsi="Times New Roman" w:cs="Times New Roman"/>
          <w:b/>
          <w:sz w:val="28"/>
          <w:szCs w:val="28"/>
        </w:rPr>
        <w:t>а</w:t>
      </w:r>
      <w:r w:rsidR="007D1BFD" w:rsidRPr="007D1BFD">
        <w:rPr>
          <w:rFonts w:ascii="Times New Roman" w:hAnsi="Times New Roman" w:cs="Times New Roman"/>
          <w:b/>
          <w:sz w:val="28"/>
          <w:szCs w:val="28"/>
        </w:rPr>
        <w:t xml:space="preserve"> Республики Татарстан «Об установлении налоговой ставки по налогу на прибыль организаций для отдельных категорий налогоплательщиков»</w:t>
      </w:r>
      <w:r w:rsidR="00EE61E9" w:rsidRPr="007D1BFD">
        <w:rPr>
          <w:rFonts w:ascii="Times New Roman" w:hAnsi="Times New Roman" w:cs="Times New Roman"/>
          <w:b/>
          <w:sz w:val="28"/>
          <w:szCs w:val="28"/>
        </w:rPr>
        <w:t>.</w:t>
      </w:r>
    </w:p>
    <w:p w:rsidR="00664D66" w:rsidRDefault="00664D66" w:rsidP="00E07CF2">
      <w:pPr>
        <w:widowControl/>
        <w:autoSpaceDE w:val="0"/>
        <w:autoSpaceDN w:val="0"/>
        <w:adjustRightInd w:val="0"/>
        <w:spacing w:line="360" w:lineRule="auto"/>
        <w:ind w:left="57" w:firstLine="680"/>
        <w:jc w:val="both"/>
        <w:rPr>
          <w:rFonts w:ascii="Times New Roman" w:hAnsi="Times New Roman" w:cs="Times New Roman"/>
          <w:sz w:val="28"/>
          <w:szCs w:val="28"/>
        </w:rPr>
      </w:pPr>
    </w:p>
    <w:p w:rsidR="007F1089" w:rsidRPr="001C275C" w:rsidRDefault="0058569E">
      <w:pPr>
        <w:widowControl/>
        <w:autoSpaceDE w:val="0"/>
        <w:autoSpaceDN w:val="0"/>
        <w:adjustRightInd w:val="0"/>
        <w:spacing w:line="360" w:lineRule="auto"/>
        <w:ind w:left="57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D87CA7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36007C" w:rsidRPr="00D87CA7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C5318C" w:rsidRPr="00D87CA7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="007D1BFD" w:rsidRPr="00D87CA7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="00A508C9">
        <w:rPr>
          <w:rFonts w:ascii="Times New Roman" w:hAnsi="Times New Roman" w:cs="Times New Roman"/>
          <w:sz w:val="28"/>
          <w:szCs w:val="28"/>
        </w:rPr>
        <w:t>в статью 1 З</w:t>
      </w:r>
      <w:r w:rsidR="007D1BFD" w:rsidRPr="00D87CA7">
        <w:rPr>
          <w:rFonts w:ascii="Times New Roman" w:hAnsi="Times New Roman" w:cs="Times New Roman"/>
          <w:sz w:val="28"/>
          <w:szCs w:val="28"/>
        </w:rPr>
        <w:t>акон</w:t>
      </w:r>
      <w:r w:rsidR="00A508C9">
        <w:rPr>
          <w:rFonts w:ascii="Times New Roman" w:hAnsi="Times New Roman" w:cs="Times New Roman"/>
          <w:sz w:val="28"/>
          <w:szCs w:val="28"/>
        </w:rPr>
        <w:t>а</w:t>
      </w:r>
      <w:r w:rsidR="007D1BFD" w:rsidRPr="00D87CA7">
        <w:rPr>
          <w:rFonts w:ascii="Times New Roman" w:hAnsi="Times New Roman" w:cs="Times New Roman"/>
          <w:sz w:val="28"/>
          <w:szCs w:val="28"/>
        </w:rPr>
        <w:t xml:space="preserve"> Республики Татарстан «Об установлении налоговой ставки по налогу на прибыль организаций для отдельных категорий налогоплательщиков»</w:t>
      </w:r>
      <w:r w:rsidR="0036007C" w:rsidRPr="00D87CA7">
        <w:rPr>
          <w:rFonts w:ascii="Times New Roman" w:hAnsi="Times New Roman" w:cs="Times New Roman"/>
          <w:sz w:val="28"/>
          <w:szCs w:val="28"/>
        </w:rPr>
        <w:t xml:space="preserve"> </w:t>
      </w:r>
      <w:r w:rsidR="00D87CA7" w:rsidRPr="00D87CA7">
        <w:rPr>
          <w:rFonts w:ascii="Times New Roman" w:hAnsi="Times New Roman" w:cs="Times New Roman"/>
          <w:sz w:val="28"/>
          <w:szCs w:val="28"/>
        </w:rPr>
        <w:t xml:space="preserve">не потребует признания утратившими силу, приостановления, изменения или принятия актов </w:t>
      </w:r>
      <w:r w:rsidR="002F3E1A">
        <w:rPr>
          <w:rFonts w:ascii="Times New Roman" w:hAnsi="Times New Roman" w:cs="Times New Roman"/>
          <w:sz w:val="28"/>
          <w:szCs w:val="28"/>
          <w:lang w:val="tt-RU"/>
        </w:rPr>
        <w:t xml:space="preserve">законодателҗства </w:t>
      </w:r>
      <w:r w:rsidR="00D87CA7" w:rsidRPr="00D87CA7">
        <w:rPr>
          <w:rFonts w:ascii="Times New Roman" w:hAnsi="Times New Roman" w:cs="Times New Roman"/>
          <w:sz w:val="28"/>
          <w:szCs w:val="28"/>
        </w:rPr>
        <w:t>Республики Татарстан.</w:t>
      </w:r>
      <w:bookmarkStart w:id="0" w:name="_GoBack"/>
      <w:bookmarkEnd w:id="0"/>
    </w:p>
    <w:sectPr w:rsidR="007F1089" w:rsidRPr="001C275C" w:rsidSect="000620BD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AB6AA2"/>
    <w:multiLevelType w:val="hybridMultilevel"/>
    <w:tmpl w:val="92FA2474"/>
    <w:lvl w:ilvl="0" w:tplc="8234A3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12E9B"/>
    <w:multiLevelType w:val="hybridMultilevel"/>
    <w:tmpl w:val="289A0C5E"/>
    <w:lvl w:ilvl="0" w:tplc="6B620A44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700C3B17"/>
    <w:multiLevelType w:val="hybridMultilevel"/>
    <w:tmpl w:val="E000FB24"/>
    <w:lvl w:ilvl="0" w:tplc="350C69D0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43"/>
    <w:rsid w:val="000620BD"/>
    <w:rsid w:val="000A6ACA"/>
    <w:rsid w:val="00126958"/>
    <w:rsid w:val="00147606"/>
    <w:rsid w:val="001738E9"/>
    <w:rsid w:val="001C275C"/>
    <w:rsid w:val="00211343"/>
    <w:rsid w:val="002A11F9"/>
    <w:rsid w:val="002A4D35"/>
    <w:rsid w:val="002F3E1A"/>
    <w:rsid w:val="0036007C"/>
    <w:rsid w:val="003A5A69"/>
    <w:rsid w:val="00406B24"/>
    <w:rsid w:val="004700E8"/>
    <w:rsid w:val="00497747"/>
    <w:rsid w:val="00502DFF"/>
    <w:rsid w:val="0058569E"/>
    <w:rsid w:val="00664D66"/>
    <w:rsid w:val="00762AF2"/>
    <w:rsid w:val="00794342"/>
    <w:rsid w:val="007A4A55"/>
    <w:rsid w:val="007D1BFD"/>
    <w:rsid w:val="007F1089"/>
    <w:rsid w:val="008514FF"/>
    <w:rsid w:val="0089573A"/>
    <w:rsid w:val="00916355"/>
    <w:rsid w:val="00933E37"/>
    <w:rsid w:val="00987FE2"/>
    <w:rsid w:val="009B0EAB"/>
    <w:rsid w:val="009C247E"/>
    <w:rsid w:val="00A009A0"/>
    <w:rsid w:val="00A15CC8"/>
    <w:rsid w:val="00A462FF"/>
    <w:rsid w:val="00A508C9"/>
    <w:rsid w:val="00B140E6"/>
    <w:rsid w:val="00B252CE"/>
    <w:rsid w:val="00B66265"/>
    <w:rsid w:val="00C5318C"/>
    <w:rsid w:val="00C672E7"/>
    <w:rsid w:val="00D449AB"/>
    <w:rsid w:val="00D87CA7"/>
    <w:rsid w:val="00E07CF2"/>
    <w:rsid w:val="00E8018F"/>
    <w:rsid w:val="00E864CF"/>
    <w:rsid w:val="00EE61E9"/>
    <w:rsid w:val="00F83D61"/>
    <w:rsid w:val="00FC5FC1"/>
    <w:rsid w:val="00FE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471887-903D-4CFF-B74F-DA626197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1134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1"/>
    <w:qFormat/>
    <w:rsid w:val="003A5A69"/>
    <w:pPr>
      <w:autoSpaceDE w:val="0"/>
      <w:autoSpaceDN w:val="0"/>
      <w:ind w:left="641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211343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4">
    <w:name w:val="Другое"/>
    <w:basedOn w:val="a"/>
    <w:link w:val="a3"/>
    <w:rsid w:val="00211343"/>
    <w:pPr>
      <w:shd w:val="clear" w:color="auto" w:fill="FFFFFF"/>
      <w:spacing w:line="257" w:lineRule="auto"/>
      <w:jc w:val="both"/>
    </w:pPr>
    <w:rPr>
      <w:rFonts w:ascii="Calibri" w:eastAsia="Calibri" w:hAnsi="Calibri" w:cs="Calibri"/>
      <w:color w:val="auto"/>
      <w:sz w:val="20"/>
      <w:szCs w:val="20"/>
      <w:lang w:eastAsia="en-US" w:bidi="ar-SA"/>
    </w:rPr>
  </w:style>
  <w:style w:type="paragraph" w:styleId="a5">
    <w:name w:val="List Paragraph"/>
    <w:basedOn w:val="a"/>
    <w:uiPriority w:val="34"/>
    <w:qFormat/>
    <w:rsid w:val="00762AF2"/>
    <w:pPr>
      <w:ind w:left="720"/>
      <w:contextualSpacing/>
    </w:pPr>
  </w:style>
  <w:style w:type="table" w:styleId="a6">
    <w:name w:val="Table Grid"/>
    <w:basedOn w:val="a1"/>
    <w:uiPriority w:val="59"/>
    <w:rsid w:val="0076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3A5A69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9B0EA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0EAB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character" w:customStyle="1" w:styleId="2">
    <w:name w:val="Основной текст (2)_"/>
    <w:basedOn w:val="a0"/>
    <w:link w:val="20"/>
    <w:rsid w:val="00D87C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7CA7"/>
    <w:pPr>
      <w:shd w:val="clear" w:color="auto" w:fill="FFFFFF"/>
      <w:spacing w:before="480" w:line="264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9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Рязанова Людмила Афиногеновна</dc:creator>
  <cp:lastModifiedBy>Рязанова Людмила Афиногеновна</cp:lastModifiedBy>
  <cp:revision>8</cp:revision>
  <cp:lastPrinted>2019-07-12T04:57:00Z</cp:lastPrinted>
  <dcterms:created xsi:type="dcterms:W3CDTF">2019-03-31T07:12:00Z</dcterms:created>
  <dcterms:modified xsi:type="dcterms:W3CDTF">2019-07-12T12:23:00Z</dcterms:modified>
</cp:coreProperties>
</file>