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00" w:rsidRDefault="00E66A81" w:rsidP="00E66A81">
      <w:pPr>
        <w:pStyle w:val="ConsPlusNormal"/>
        <w:tabs>
          <w:tab w:val="right" w:pos="992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25A">
        <w:rPr>
          <w:rFonts w:ascii="Times New Roman" w:hAnsi="Times New Roman" w:cs="Times New Roman"/>
          <w:sz w:val="28"/>
          <w:szCs w:val="28"/>
        </w:rPr>
        <w:t>п</w:t>
      </w:r>
      <w:r w:rsidR="00D82900">
        <w:rPr>
          <w:rFonts w:ascii="Times New Roman" w:hAnsi="Times New Roman" w:cs="Times New Roman"/>
          <w:sz w:val="28"/>
          <w:szCs w:val="28"/>
        </w:rPr>
        <w:t>роект</w:t>
      </w:r>
    </w:p>
    <w:p w:rsidR="00D82900" w:rsidRDefault="00D82900" w:rsidP="00D829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 __________</w:t>
      </w:r>
    </w:p>
    <w:p w:rsid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340F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>Закон</w:t>
      </w:r>
    </w:p>
    <w:p w:rsidR="00D82900" w:rsidRPr="00D82900" w:rsidRDefault="00340F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D82900" w:rsidRPr="00D82900" w:rsidRDefault="00D82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 w:rsidP="00E43D4D">
      <w:pPr>
        <w:pStyle w:val="ConsPlusTitle"/>
        <w:ind w:left="1418" w:right="992" w:hanging="1"/>
        <w:jc w:val="both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2900">
        <w:rPr>
          <w:rFonts w:ascii="Times New Roman" w:hAnsi="Times New Roman" w:cs="Times New Roman"/>
          <w:sz w:val="28"/>
          <w:szCs w:val="28"/>
        </w:rPr>
        <w:t xml:space="preserve">несении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2900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2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</w:t>
      </w:r>
      <w:r w:rsidRPr="00D82900">
        <w:rPr>
          <w:rFonts w:ascii="Times New Roman" w:hAnsi="Times New Roman" w:cs="Times New Roman"/>
          <w:sz w:val="28"/>
          <w:szCs w:val="28"/>
        </w:rPr>
        <w:t xml:space="preserve">татью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40F8F">
        <w:rPr>
          <w:rFonts w:ascii="Times New Roman" w:hAnsi="Times New Roman" w:cs="Times New Roman"/>
          <w:sz w:val="28"/>
          <w:szCs w:val="28"/>
        </w:rPr>
        <w:t xml:space="preserve"> </w:t>
      </w:r>
      <w:r w:rsidRPr="00D82900">
        <w:rPr>
          <w:rFonts w:ascii="Times New Roman" w:hAnsi="Times New Roman" w:cs="Times New Roman"/>
          <w:sz w:val="28"/>
          <w:szCs w:val="28"/>
        </w:rPr>
        <w:t xml:space="preserve">Закона Республики Татарстан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290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2900">
        <w:rPr>
          <w:rFonts w:ascii="Times New Roman" w:hAnsi="Times New Roman" w:cs="Times New Roman"/>
          <w:sz w:val="28"/>
          <w:szCs w:val="28"/>
        </w:rPr>
        <w:t xml:space="preserve">орядке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82900">
        <w:rPr>
          <w:rFonts w:ascii="Times New Roman" w:hAnsi="Times New Roman" w:cs="Times New Roman"/>
          <w:sz w:val="28"/>
          <w:szCs w:val="28"/>
        </w:rPr>
        <w:t>публикования</w:t>
      </w:r>
      <w:r w:rsidR="00340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2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2900">
        <w:rPr>
          <w:rFonts w:ascii="Times New Roman" w:hAnsi="Times New Roman" w:cs="Times New Roman"/>
          <w:sz w:val="28"/>
          <w:szCs w:val="28"/>
        </w:rPr>
        <w:t xml:space="preserve">ступления </w:t>
      </w:r>
      <w:r>
        <w:rPr>
          <w:rFonts w:ascii="Times New Roman" w:hAnsi="Times New Roman" w:cs="Times New Roman"/>
          <w:sz w:val="28"/>
          <w:szCs w:val="28"/>
        </w:rPr>
        <w:t>в с</w:t>
      </w:r>
      <w:r w:rsidRPr="00D82900">
        <w:rPr>
          <w:rFonts w:ascii="Times New Roman" w:hAnsi="Times New Roman" w:cs="Times New Roman"/>
          <w:sz w:val="28"/>
          <w:szCs w:val="28"/>
        </w:rPr>
        <w:t xml:space="preserve">илу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82900">
        <w:rPr>
          <w:rFonts w:ascii="Times New Roman" w:hAnsi="Times New Roman" w:cs="Times New Roman"/>
          <w:sz w:val="28"/>
          <w:szCs w:val="28"/>
        </w:rPr>
        <w:t xml:space="preserve">аконов Республики Татарстан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2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82900">
        <w:rPr>
          <w:rFonts w:ascii="Times New Roman" w:hAnsi="Times New Roman" w:cs="Times New Roman"/>
          <w:sz w:val="28"/>
          <w:szCs w:val="28"/>
        </w:rPr>
        <w:t>ругих</w:t>
      </w:r>
      <w:r w:rsidR="00340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2900">
        <w:rPr>
          <w:rFonts w:ascii="Times New Roman" w:hAnsi="Times New Roman" w:cs="Times New Roman"/>
          <w:sz w:val="28"/>
          <w:szCs w:val="28"/>
        </w:rPr>
        <w:t xml:space="preserve">ктов,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2900">
        <w:rPr>
          <w:rFonts w:ascii="Times New Roman" w:hAnsi="Times New Roman" w:cs="Times New Roman"/>
          <w:sz w:val="28"/>
          <w:szCs w:val="28"/>
        </w:rPr>
        <w:t>ринятых Государственным Советом Республики Татарстан</w:t>
      </w:r>
      <w:r w:rsidR="00340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2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Президиумом</w:t>
      </w:r>
      <w:r w:rsidR="00650FE0">
        <w:rPr>
          <w:rFonts w:ascii="Times New Roman" w:hAnsi="Times New Roman" w:cs="Times New Roman"/>
          <w:sz w:val="28"/>
          <w:szCs w:val="28"/>
        </w:rPr>
        <w:t>»</w:t>
      </w:r>
    </w:p>
    <w:p w:rsidR="00D82900" w:rsidRPr="00D82900" w:rsidRDefault="00D82900" w:rsidP="00E43D4D">
      <w:pPr>
        <w:pStyle w:val="ConsPlusNormal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 w:rsidP="00E43D4D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>Статья 1</w:t>
      </w:r>
    </w:p>
    <w:p w:rsidR="00D82900" w:rsidRP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Default="00D82900" w:rsidP="00D82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статью 4 </w:t>
      </w:r>
      <w:hyperlink r:id="rId6" w:history="1">
        <w:proofErr w:type="gramStart"/>
        <w:r w:rsidRPr="00D82900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D82900">
        <w:rPr>
          <w:rFonts w:ascii="Times New Roman" w:hAnsi="Times New Roman" w:cs="Times New Roman"/>
          <w:sz w:val="28"/>
          <w:szCs w:val="28"/>
        </w:rPr>
        <w:t xml:space="preserve"> Республики Татарстан от 6 августа 2003 года </w:t>
      </w:r>
      <w:r>
        <w:rPr>
          <w:rFonts w:ascii="Times New Roman" w:hAnsi="Times New Roman" w:cs="Times New Roman"/>
          <w:sz w:val="28"/>
          <w:szCs w:val="28"/>
        </w:rPr>
        <w:t xml:space="preserve">         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 27-ЗРТ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82900">
        <w:rPr>
          <w:rFonts w:ascii="Times New Roman" w:hAnsi="Times New Roman" w:cs="Times New Roman"/>
          <w:sz w:val="28"/>
          <w:szCs w:val="28"/>
        </w:rPr>
        <w:t>О порядке опубликования и вступления в силу законов Республики Татарстан и других актов, принятых Государственным Советом Республ</w:t>
      </w:r>
      <w:r>
        <w:rPr>
          <w:rFonts w:ascii="Times New Roman" w:hAnsi="Times New Roman" w:cs="Times New Roman"/>
          <w:sz w:val="28"/>
          <w:szCs w:val="28"/>
        </w:rPr>
        <w:t>ики Татарстан и его Президиумом»</w:t>
      </w:r>
      <w:r w:rsidRPr="00D82900">
        <w:rPr>
          <w:rFonts w:ascii="Times New Roman" w:hAnsi="Times New Roman" w:cs="Times New Roman"/>
          <w:sz w:val="28"/>
          <w:szCs w:val="28"/>
        </w:rPr>
        <w:t xml:space="preserve"> (Ведомости Государственного Совета Татарстана, 2003,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 8; 2011,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6 (I часть); 2013,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 4 (I часть); 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 7,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2900">
        <w:rPr>
          <w:rFonts w:ascii="Times New Roman" w:hAnsi="Times New Roman" w:cs="Times New Roman"/>
          <w:sz w:val="28"/>
          <w:szCs w:val="28"/>
        </w:rPr>
        <w:t xml:space="preserve"> 12 (IV часть)</w:t>
      </w:r>
      <w:r>
        <w:rPr>
          <w:rFonts w:ascii="Times New Roman" w:hAnsi="Times New Roman" w:cs="Times New Roman"/>
          <w:sz w:val="28"/>
          <w:szCs w:val="28"/>
        </w:rPr>
        <w:t xml:space="preserve">; Собрание законодательства Республики Татарстан, 2016, № 25 (часть </w:t>
      </w:r>
      <w:r>
        <w:rPr>
          <w:rFonts w:ascii="Times New Roman" w:hAnsi="Times New Roman" w:cs="Times New Roman"/>
          <w:sz w:val="28"/>
          <w:szCs w:val="28"/>
          <w:lang w:val="it-IT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82900">
        <w:rPr>
          <w:rFonts w:ascii="Times New Roman" w:hAnsi="Times New Roman" w:cs="Times New Roman"/>
          <w:sz w:val="28"/>
          <w:szCs w:val="28"/>
        </w:rPr>
        <w:t>) изменени</w:t>
      </w:r>
      <w:r>
        <w:rPr>
          <w:rFonts w:ascii="Times New Roman" w:hAnsi="Times New Roman" w:cs="Times New Roman"/>
          <w:sz w:val="28"/>
          <w:szCs w:val="28"/>
        </w:rPr>
        <w:t>е, изложив часть вторую в следующей редакции:</w:t>
      </w:r>
    </w:p>
    <w:p w:rsidR="00D82900" w:rsidRDefault="00D82900" w:rsidP="00D82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«Официальными являются также тексты законов Республики Татарстан, актов Государственного Совета Республики Татарстан и его Президиума, </w:t>
      </w:r>
      <w:r w:rsidR="00742C74">
        <w:rPr>
          <w:rFonts w:ascii="Times New Roman" w:hAnsi="Times New Roman" w:cs="Times New Roman"/>
          <w:sz w:val="28"/>
          <w:szCs w:val="28"/>
        </w:rPr>
        <w:t xml:space="preserve">включенные в интегрированный полнотекстовый банк правовой информации (эталонный банк данных правовой информации), </w:t>
      </w:r>
      <w:r w:rsidR="009F50E1">
        <w:rPr>
          <w:rFonts w:ascii="Times New Roman" w:hAnsi="Times New Roman" w:cs="Times New Roman"/>
          <w:sz w:val="28"/>
          <w:szCs w:val="28"/>
        </w:rPr>
        <w:t xml:space="preserve">и </w:t>
      </w:r>
      <w:r w:rsidR="00742C74">
        <w:rPr>
          <w:rFonts w:ascii="Times New Roman" w:hAnsi="Times New Roman" w:cs="Times New Roman"/>
          <w:sz w:val="28"/>
          <w:szCs w:val="28"/>
        </w:rPr>
        <w:t xml:space="preserve">тексты актов Государственного Совета Республики Татарстан и его Президиума,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опубликованные в </w:t>
      </w:r>
      <w:r w:rsidR="00742C7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Ведомостях Гос</w:t>
      </w:r>
      <w:r w:rsidR="00742C74">
        <w:rPr>
          <w:rFonts w:ascii="Times New Roman" w:hAnsi="Times New Roman" w:cs="Times New Roman"/>
          <w:sz w:val="28"/>
          <w:szCs w:val="28"/>
        </w:rPr>
        <w:t>ударственного Совета Татарстана.».</w:t>
      </w:r>
    </w:p>
    <w:p w:rsidR="00742C74" w:rsidRDefault="00742C7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42C74">
        <w:rPr>
          <w:rFonts w:ascii="Times New Roman" w:hAnsi="Times New Roman" w:cs="Times New Roman"/>
          <w:sz w:val="28"/>
          <w:szCs w:val="28"/>
        </w:rPr>
        <w:t>2</w:t>
      </w:r>
    </w:p>
    <w:p w:rsidR="00D82900" w:rsidRP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742C74">
        <w:rPr>
          <w:rFonts w:ascii="Times New Roman" w:hAnsi="Times New Roman" w:cs="Times New Roman"/>
          <w:sz w:val="28"/>
          <w:szCs w:val="28"/>
        </w:rPr>
        <w:t>через</w:t>
      </w:r>
      <w:r w:rsidRPr="00D82900">
        <w:rPr>
          <w:rFonts w:ascii="Times New Roman" w:hAnsi="Times New Roman" w:cs="Times New Roman"/>
          <w:sz w:val="28"/>
          <w:szCs w:val="28"/>
        </w:rPr>
        <w:t xml:space="preserve"> 10 дней после дня его официального опубликования.</w:t>
      </w:r>
    </w:p>
    <w:p w:rsidR="00D82900" w:rsidRPr="00D82900" w:rsidRDefault="00D82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900" w:rsidRPr="00D82900" w:rsidRDefault="00D829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>Президент</w:t>
      </w:r>
    </w:p>
    <w:p w:rsidR="00D82900" w:rsidRPr="00D82900" w:rsidRDefault="00D829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2900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763C8C" w:rsidRPr="00D82900" w:rsidRDefault="00763C8C">
      <w:pPr>
        <w:rPr>
          <w:rFonts w:ascii="Times New Roman" w:hAnsi="Times New Roman" w:cs="Times New Roman"/>
          <w:sz w:val="28"/>
          <w:szCs w:val="28"/>
        </w:rPr>
      </w:pPr>
    </w:p>
    <w:sectPr w:rsidR="00763C8C" w:rsidRPr="00D82900" w:rsidSect="00D82900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1B8" w:rsidRDefault="00C641B8" w:rsidP="00D82900">
      <w:pPr>
        <w:spacing w:after="0" w:line="240" w:lineRule="auto"/>
      </w:pPr>
      <w:r>
        <w:separator/>
      </w:r>
    </w:p>
  </w:endnote>
  <w:endnote w:type="continuationSeparator" w:id="0">
    <w:p w:rsidR="00C641B8" w:rsidRDefault="00C641B8" w:rsidP="00D8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1B8" w:rsidRDefault="00C641B8" w:rsidP="00D82900">
      <w:pPr>
        <w:spacing w:after="0" w:line="240" w:lineRule="auto"/>
      </w:pPr>
      <w:r>
        <w:separator/>
      </w:r>
    </w:p>
  </w:footnote>
  <w:footnote w:type="continuationSeparator" w:id="0">
    <w:p w:rsidR="00C641B8" w:rsidRDefault="00C641B8" w:rsidP="00D82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900"/>
    <w:rsid w:val="002A6F81"/>
    <w:rsid w:val="00325A0B"/>
    <w:rsid w:val="00340F8F"/>
    <w:rsid w:val="00466D64"/>
    <w:rsid w:val="005811C5"/>
    <w:rsid w:val="00650FE0"/>
    <w:rsid w:val="00742C74"/>
    <w:rsid w:val="00763C8C"/>
    <w:rsid w:val="009F50E1"/>
    <w:rsid w:val="00C641B8"/>
    <w:rsid w:val="00D82900"/>
    <w:rsid w:val="00DC7AC1"/>
    <w:rsid w:val="00E43D4D"/>
    <w:rsid w:val="00E525D3"/>
    <w:rsid w:val="00E555BB"/>
    <w:rsid w:val="00E66A81"/>
    <w:rsid w:val="00EC3687"/>
    <w:rsid w:val="00EE24C6"/>
    <w:rsid w:val="00FB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2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29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82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2900"/>
  </w:style>
  <w:style w:type="paragraph" w:styleId="a5">
    <w:name w:val="footer"/>
    <w:basedOn w:val="a"/>
    <w:link w:val="a6"/>
    <w:uiPriority w:val="99"/>
    <w:semiHidden/>
    <w:unhideWhenUsed/>
    <w:rsid w:val="00D82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2900"/>
  </w:style>
  <w:style w:type="paragraph" w:styleId="a7">
    <w:name w:val="Balloon Text"/>
    <w:basedOn w:val="a"/>
    <w:link w:val="a8"/>
    <w:uiPriority w:val="99"/>
    <w:semiHidden/>
    <w:unhideWhenUsed/>
    <w:rsid w:val="00E6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4B1BA860A81A8C0FD837E62E5C25F6CC55FB9FFE001DA86AFFADA42DD4CC54533728C437D40983464416AC32A333AAQ0V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kazakova.liliya</dc:creator>
  <cp:lastModifiedBy>goncharova.zlata</cp:lastModifiedBy>
  <cp:revision>9</cp:revision>
  <dcterms:created xsi:type="dcterms:W3CDTF">2019-02-26T11:21:00Z</dcterms:created>
  <dcterms:modified xsi:type="dcterms:W3CDTF">2019-03-20T07:42:00Z</dcterms:modified>
</cp:coreProperties>
</file>